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sz w:val="2"/>
          <w:szCs w:val="2"/>
        </w:rPr>
      </w:pPr>
      <w:r w:rsidDel="00000000" w:rsidR="00000000" w:rsidRPr="00000000">
        <w:rPr>
          <w:rtl w:val="0"/>
        </w:rPr>
      </w:r>
    </w:p>
    <w:tbl>
      <w:tblPr>
        <w:tblStyle w:val="Table1"/>
        <w:tblW w:w="10915.0" w:type="dxa"/>
        <w:jc w:val="left"/>
        <w:tblInd w:w="-30.0" w:type="dxa"/>
        <w:tblBorders>
          <w:top w:color="ff0000" w:space="0" w:sz="24" w:val="single"/>
          <w:left w:color="ff0000" w:space="0" w:sz="24" w:val="single"/>
          <w:bottom w:color="ff0000" w:space="0" w:sz="24" w:val="single"/>
          <w:right w:color="ff0000" w:space="0" w:sz="24" w:val="single"/>
          <w:insideH w:color="000000" w:space="0" w:sz="0" w:val="nil"/>
          <w:insideV w:color="ff0000" w:space="0" w:sz="24" w:val="single"/>
        </w:tblBorders>
        <w:tblLayout w:type="fixed"/>
        <w:tblLook w:val="0000"/>
      </w:tblPr>
      <w:tblGrid>
        <w:gridCol w:w="8789"/>
        <w:gridCol w:w="2126"/>
        <w:tblGridChange w:id="0">
          <w:tblGrid>
            <w:gridCol w:w="8789"/>
            <w:gridCol w:w="2126"/>
          </w:tblGrid>
        </w:tblGridChange>
      </w:tblGrid>
      <w:tr>
        <w:trPr>
          <w:cantSplit w:val="0"/>
          <w:trHeight w:val="1650" w:hRule="atLeast"/>
          <w:tblHeader w:val="0"/>
        </w:trPr>
        <w:tc>
          <w:tcPr>
            <w:gridSpan w:val="2"/>
            <w:tcBorders>
              <w:bottom w:color="ffff00" w:space="0" w:sz="24" w:val="single"/>
            </w:tcBorders>
            <w:shd w:fill="ffff00" w:val="clear"/>
          </w:tcPr>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before="40" w:lineRule="auto"/>
              <w:ind w:left="274" w:right="403" w:firstLine="0"/>
              <w:jc w:val="center"/>
              <w:rPr>
                <w:rFonts w:ascii="Arial" w:cs="Arial" w:eastAsia="Arial" w:hAnsi="Arial"/>
                <w:color w:val="000000"/>
              </w:rPr>
            </w:pPr>
            <w:r w:rsidDel="00000000" w:rsidR="00000000" w:rsidRPr="00000000">
              <w:rPr>
                <w:rFonts w:ascii="Arial" w:cs="Arial" w:eastAsia="Arial" w:hAnsi="Arial"/>
                <w:b w:val="1"/>
                <w:color w:val="000000"/>
                <w:sz w:val="25"/>
                <w:szCs w:val="25"/>
                <w:rtl w:val="0"/>
              </w:rPr>
              <w:t xml:space="preserve">ANSVARSFRITAGELSE, AFKALD PÅ KRAV, OVERTAGELSE </w:t>
              <w:br w:type="textWrapping"/>
              <w:t xml:space="preserve">AF RISICI OG GODTGØRELSESAFTALE</w:t>
            </w: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after="40" w:lineRule="auto"/>
              <w:ind w:left="272" w:right="397"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(herefter kaldet “fritagelsesaftale”)</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before="40" w:lineRule="auto"/>
              <w:jc w:val="center"/>
              <w:rPr>
                <w:color w:val="000000"/>
                <w:sz w:val="25"/>
                <w:szCs w:val="25"/>
              </w:rPr>
            </w:pPr>
            <w:r w:rsidDel="00000000" w:rsidR="00000000" w:rsidRPr="00000000">
              <w:rPr>
                <w:rFonts w:ascii="Arial" w:cs="Arial" w:eastAsia="Arial" w:hAnsi="Arial"/>
                <w:b w:val="1"/>
                <w:color w:val="000000"/>
                <w:sz w:val="25"/>
                <w:szCs w:val="25"/>
                <w:rtl w:val="0"/>
              </w:rPr>
              <w:t xml:space="preserve">VED AT UNDERSKRIVE DENNE AFTALE ACCEPTERER DU AT GIVE AFKALD PÅ ELLER OPGIVE VISSE JURIDISKE RETTIGHEDER, HERUNDER RETTEN TIL AT SAGSØGE I TILFÆLDE AF FORSØMMELIGHED, KONTRAKTBRUD ELLER BRUD PÅ OCCUPIERS LIABILITY ACT (LOV OM BEBOERS ERSTATNINGSANSVAR), ELLER RETTEN TIL AT KRÆVE ERSTATNING EFTER EN ULYKKE.</w:t>
            </w:r>
            <w:r w:rsidDel="00000000" w:rsidR="00000000" w:rsidRPr="00000000">
              <w:rPr>
                <w:rtl w:val="0"/>
              </w:rPr>
            </w:r>
          </w:p>
        </w:tc>
      </w:tr>
      <w:tr>
        <w:trPr>
          <w:cantSplit w:val="0"/>
          <w:trHeight w:val="325" w:hRule="atLeast"/>
          <w:tblHeader w:val="0"/>
        </w:trPr>
        <w:tc>
          <w:tcPr>
            <w:tcBorders>
              <w:top w:color="ffff00" w:space="0" w:sz="24" w:val="single"/>
            </w:tcBorders>
            <w:shd w:fill="ffff00" w:val="clear"/>
          </w:tcPr>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after="80" w:lineRule="auto"/>
              <w:ind w:left="300" w:right="-1650" w:hanging="390"/>
              <w:jc w:val="center"/>
              <w:rPr>
                <w:rFonts w:ascii="Arial" w:cs="Arial" w:eastAsia="Arial" w:hAnsi="Arial"/>
                <w:color w:val="000000"/>
                <w:sz w:val="25"/>
                <w:szCs w:val="25"/>
              </w:rPr>
            </w:pPr>
            <w:r w:rsidDel="00000000" w:rsidR="00000000" w:rsidRPr="00000000">
              <w:rPr>
                <w:rFonts w:ascii="Arial" w:cs="Arial" w:eastAsia="Arial" w:hAnsi="Arial"/>
                <w:b w:val="1"/>
                <w:i w:val="1"/>
                <w:color w:val="000000"/>
                <w:sz w:val="25"/>
                <w:szCs w:val="25"/>
                <w:rtl w:val="0"/>
              </w:rPr>
              <w:t xml:space="preserve">LÆS OMHYGGELIGT!</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tabs>
                <w:tab w:val="center" w:leader="none" w:pos="5022"/>
              </w:tabs>
              <w:spacing w:after="120" w:lineRule="auto"/>
              <w:ind w:left="-107" w:right="-109" w:firstLine="0"/>
              <w:jc w:val="center"/>
              <w:rPr>
                <w:rFonts w:ascii="Arial" w:cs="Arial" w:eastAsia="Arial" w:hAnsi="Arial"/>
                <w:color w:val="000000"/>
                <w:sz w:val="19"/>
                <w:szCs w:val="19"/>
              </w:rPr>
            </w:pPr>
            <w:r w:rsidDel="00000000" w:rsidR="00000000" w:rsidRPr="00000000">
              <w:rPr>
                <w:rFonts w:ascii="Arial" w:cs="Arial" w:eastAsia="Arial" w:hAnsi="Arial"/>
                <w:b w:val="1"/>
                <w:i w:val="1"/>
                <w:color w:val="000000"/>
                <w:sz w:val="19"/>
                <w:szCs w:val="19"/>
                <w:rtl w:val="0"/>
              </w:rPr>
              <w:t xml:space="preserve">DENNE FRITAGELSESAFTALE GÆLDER VED AL FREMTIDIG </w:t>
              <w:br w:type="textWrapping"/>
              <w:t xml:space="preserve">DELTAGELSE I VILDMARKSAKTIVITETER </w:t>
            </w:r>
            <w:r w:rsidDel="00000000" w:rsidR="00000000" w:rsidRPr="00000000">
              <w:rPr>
                <w:rFonts w:ascii="Arial" w:cs="Arial" w:eastAsia="Arial" w:hAnsi="Arial"/>
                <w:b w:val="1"/>
                <w:i w:val="1"/>
                <w:sz w:val="19"/>
                <w:szCs w:val="19"/>
                <w:rtl w:val="0"/>
              </w:rPr>
              <w:t xml:space="preserve">DENNE SÆSON</w:t>
            </w:r>
            <w:r w:rsidDel="00000000" w:rsidR="00000000" w:rsidRPr="00000000">
              <w:rPr>
                <w:rtl w:val="0"/>
              </w:rPr>
            </w:r>
          </w:p>
        </w:tc>
        <w:tc>
          <w:tcPr>
            <w:tcBorders>
              <w:top w:color="ff0000" w:space="0" w:sz="24" w:val="single"/>
            </w:tcBorders>
          </w:tcPr>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ind w:left="72" w:right="159" w:hanging="7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INITIALER</w:t>
            </w:r>
            <w:r w:rsidDel="00000000" w:rsidR="00000000" w:rsidRPr="00000000">
              <w:rPr>
                <w:rtl w:val="0"/>
              </w:rPr>
            </w:r>
          </w:p>
        </w:tc>
      </w:tr>
    </w:tbl>
    <w:p w:rsidR="00000000" w:rsidDel="00000000" w:rsidP="00000000" w:rsidRDefault="00000000" w:rsidRPr="00000000" w14:paraId="00000009">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lineRule="auto"/>
        <w:ind w:left="720" w:hanging="720"/>
        <w:jc w:val="both"/>
        <w:rPr>
          <w:rFonts w:ascii="Arial" w:cs="Arial" w:eastAsia="Arial" w:hAnsi="Arial"/>
          <w:sz w:val="2"/>
          <w:szCs w:val="2"/>
        </w:rPr>
      </w:pPr>
      <w:r w:rsidDel="00000000" w:rsidR="00000000" w:rsidRPr="00000000">
        <w:rPr>
          <w:rtl w:val="0"/>
        </w:rPr>
      </w:r>
    </w:p>
    <w:tbl>
      <w:tblPr>
        <w:tblStyle w:val="Table2"/>
        <w:tblW w:w="1091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80"/>
        <w:gridCol w:w="1890"/>
        <w:gridCol w:w="1440"/>
        <w:gridCol w:w="1620"/>
        <w:gridCol w:w="810"/>
        <w:gridCol w:w="1035"/>
        <w:gridCol w:w="1620"/>
        <w:gridCol w:w="570"/>
        <w:gridCol w:w="750"/>
        <w:tblGridChange w:id="0">
          <w:tblGrid>
            <w:gridCol w:w="1180"/>
            <w:gridCol w:w="1890"/>
            <w:gridCol w:w="1440"/>
            <w:gridCol w:w="1620"/>
            <w:gridCol w:w="810"/>
            <w:gridCol w:w="1035"/>
            <w:gridCol w:w="1620"/>
            <w:gridCol w:w="570"/>
            <w:gridCol w:w="750"/>
          </w:tblGrid>
        </w:tblGridChange>
      </w:tblGrid>
      <w:tr>
        <w:trPr>
          <w:cantSplit w:val="0"/>
          <w:trHeight w:val="466" w:hRule="atLeast"/>
          <w:tblHeader w:val="0"/>
        </w:trPr>
        <w:tc>
          <w:tcPr/>
          <w:p w:rsidR="00000000" w:rsidDel="00000000" w:rsidP="00000000" w:rsidRDefault="00000000" w:rsidRPr="00000000" w14:paraId="0000000A">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both"/>
              <w:rPr>
                <w:rFonts w:ascii="Arial" w:cs="Arial" w:eastAsia="Arial" w:hAnsi="Arial"/>
                <w:sz w:val="19"/>
                <w:szCs w:val="19"/>
              </w:rPr>
            </w:pPr>
            <w:r w:rsidDel="00000000" w:rsidR="00000000" w:rsidRPr="00000000">
              <w:rPr>
                <w:rFonts w:ascii="Arial" w:cs="Arial" w:eastAsia="Arial" w:hAnsi="Arial"/>
                <w:b w:val="1"/>
                <w:sz w:val="19"/>
                <w:szCs w:val="19"/>
                <w:rtl w:val="0"/>
              </w:rPr>
              <w:t xml:space="preserve">Navn</w:t>
            </w:r>
            <w:r w:rsidDel="00000000" w:rsidR="00000000" w:rsidRPr="00000000">
              <w:rPr>
                <w:rtl w:val="0"/>
              </w:rPr>
            </w:r>
          </w:p>
        </w:tc>
        <w:tc>
          <w:tcPr>
            <w:gridSpan w:val="3"/>
          </w:tcPr>
          <w:p w:rsidR="00000000" w:rsidDel="00000000" w:rsidP="00000000" w:rsidRDefault="00000000" w:rsidRPr="00000000" w14:paraId="0000000B">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46"/>
              <w:jc w:val="both"/>
              <w:rPr>
                <w:rFonts w:ascii="Arial" w:cs="Arial" w:eastAsia="Arial" w:hAnsi="Arial"/>
                <w:sz w:val="19"/>
                <w:szCs w:val="19"/>
              </w:rPr>
            </w:pPr>
            <w:r w:rsidDel="00000000" w:rsidR="00000000" w:rsidRPr="00000000">
              <w:rPr>
                <w:rFonts w:ascii="Arial" w:cs="Arial" w:eastAsia="Arial" w:hAnsi="Arial"/>
                <w:sz w:val="12"/>
                <w:szCs w:val="12"/>
                <w:rtl w:val="0"/>
              </w:rPr>
              <w:t xml:space="preserve">Efternavn</w:t>
            </w:r>
            <w:r w:rsidDel="00000000" w:rsidR="00000000" w:rsidRPr="00000000">
              <w:rPr>
                <w:rtl w:val="0"/>
              </w:rPr>
            </w:r>
          </w:p>
        </w:tc>
        <w:tc>
          <w:tcPr>
            <w:gridSpan w:val="5"/>
          </w:tcPr>
          <w:p w:rsidR="00000000" w:rsidDel="00000000" w:rsidP="00000000" w:rsidRDefault="00000000" w:rsidRPr="00000000" w14:paraId="0000000E">
            <w:pPr>
              <w:ind w:hanging="68"/>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Fornavn</w:t>
            </w:r>
          </w:p>
        </w:tc>
      </w:tr>
      <w:tr>
        <w:trPr>
          <w:cantSplit w:val="0"/>
          <w:trHeight w:val="560" w:hRule="atLeast"/>
          <w:tblHeader w:val="0"/>
        </w:trPr>
        <w:tc>
          <w:tcPr>
            <w:vMerge w:val="restart"/>
            <w:tcBorders>
              <w:top w:color="000000" w:space="0" w:sz="8" w:val="single"/>
            </w:tcBorders>
          </w:tcPr>
          <w:p w:rsidR="00000000" w:rsidDel="00000000" w:rsidP="00000000" w:rsidRDefault="00000000" w:rsidRPr="00000000" w14:paraId="00000013">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Arial" w:cs="Arial" w:eastAsia="Arial" w:hAnsi="Arial"/>
                <w:sz w:val="19"/>
                <w:szCs w:val="19"/>
              </w:rPr>
            </w:pPr>
            <w:r w:rsidDel="00000000" w:rsidR="00000000" w:rsidRPr="00000000">
              <w:rPr>
                <w:rFonts w:ascii="Arial" w:cs="Arial" w:eastAsia="Arial" w:hAnsi="Arial"/>
                <w:b w:val="1"/>
                <w:sz w:val="19"/>
                <w:szCs w:val="19"/>
                <w:rtl w:val="0"/>
              </w:rPr>
              <w:t xml:space="preserve">Adresse</w:t>
            </w:r>
            <w:r w:rsidDel="00000000" w:rsidR="00000000" w:rsidRPr="00000000">
              <w:rPr>
                <w:rtl w:val="0"/>
              </w:rPr>
            </w:r>
          </w:p>
        </w:tc>
        <w:tc>
          <w:tcPr>
            <w:gridSpan w:val="4"/>
          </w:tcPr>
          <w:p w:rsidR="00000000" w:rsidDel="00000000" w:rsidP="00000000" w:rsidRDefault="00000000" w:rsidRPr="00000000" w14:paraId="00000014">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46"/>
              <w:rPr>
                <w:rFonts w:ascii="Arial" w:cs="Arial" w:eastAsia="Arial" w:hAnsi="Arial"/>
                <w:sz w:val="19"/>
                <w:szCs w:val="19"/>
              </w:rPr>
            </w:pPr>
            <w:r w:rsidDel="00000000" w:rsidR="00000000" w:rsidRPr="00000000">
              <w:rPr>
                <w:rFonts w:ascii="Arial" w:cs="Arial" w:eastAsia="Arial" w:hAnsi="Arial"/>
                <w:sz w:val="12"/>
                <w:szCs w:val="12"/>
                <w:rtl w:val="0"/>
              </w:rPr>
              <w:t xml:space="preserve">Vej</w:t>
            </w:r>
            <w:r w:rsidDel="00000000" w:rsidR="00000000" w:rsidRPr="00000000">
              <w:rPr>
                <w:rtl w:val="0"/>
              </w:rPr>
            </w:r>
          </w:p>
        </w:tc>
        <w:tc>
          <w:tcPr>
            <w:gridSpan w:val="2"/>
          </w:tcPr>
          <w:p w:rsidR="00000000" w:rsidDel="00000000" w:rsidP="00000000" w:rsidRDefault="00000000" w:rsidRPr="00000000" w14:paraId="00000018">
            <w:pPr>
              <w:ind w:hanging="68"/>
              <w:rPr>
                <w:rFonts w:ascii="Arial" w:cs="Arial" w:eastAsia="Arial" w:hAnsi="Arial"/>
                <w:sz w:val="12"/>
                <w:szCs w:val="12"/>
              </w:rPr>
            </w:pPr>
            <w:r w:rsidDel="00000000" w:rsidR="00000000" w:rsidRPr="00000000">
              <w:rPr>
                <w:rFonts w:ascii="Arial" w:cs="Arial" w:eastAsia="Arial" w:hAnsi="Arial"/>
                <w:sz w:val="12"/>
                <w:szCs w:val="12"/>
                <w:rtl w:val="0"/>
              </w:rPr>
              <w:t xml:space="preserve">By</w:t>
            </w:r>
          </w:p>
        </w:tc>
        <w:tc>
          <w:tcPr>
            <w:gridSpan w:val="2"/>
          </w:tcPr>
          <w:p w:rsidR="00000000" w:rsidDel="00000000" w:rsidP="00000000" w:rsidRDefault="00000000" w:rsidRPr="00000000" w14:paraId="0000001A">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20"/>
              <w:rPr>
                <w:rFonts w:ascii="Arial" w:cs="Arial" w:eastAsia="Arial" w:hAnsi="Arial"/>
                <w:sz w:val="19"/>
                <w:szCs w:val="19"/>
              </w:rPr>
            </w:pPr>
            <w:r w:rsidDel="00000000" w:rsidR="00000000" w:rsidRPr="00000000">
              <w:rPr>
                <w:rFonts w:ascii="Arial" w:cs="Arial" w:eastAsia="Arial" w:hAnsi="Arial"/>
                <w:sz w:val="12"/>
                <w:szCs w:val="12"/>
                <w:rtl w:val="0"/>
              </w:rPr>
              <w:t xml:space="preserve">Anden adresselinje</w:t>
            </w:r>
            <w:r w:rsidDel="00000000" w:rsidR="00000000" w:rsidRPr="00000000">
              <w:rPr>
                <w:rtl w:val="0"/>
              </w:rPr>
            </w:r>
          </w:p>
        </w:tc>
      </w:tr>
      <w:tr>
        <w:trPr>
          <w:cantSplit w:val="0"/>
          <w:trHeight w:val="632" w:hRule="atLeast"/>
          <w:tblHeader w:val="0"/>
        </w:trPr>
        <w:tc>
          <w:tcPr>
            <w:vMerge w:val="continue"/>
            <w:tcBorders>
              <w:top w:color="000000" w:space="0" w:sz="8"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1D">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46"/>
              <w:rPr>
                <w:rFonts w:ascii="Arial" w:cs="Arial" w:eastAsia="Arial" w:hAnsi="Arial"/>
                <w:sz w:val="12"/>
                <w:szCs w:val="12"/>
              </w:rPr>
            </w:pPr>
            <w:r w:rsidDel="00000000" w:rsidR="00000000" w:rsidRPr="00000000">
              <w:rPr>
                <w:rFonts w:ascii="Arial" w:cs="Arial" w:eastAsia="Arial" w:hAnsi="Arial"/>
                <w:sz w:val="12"/>
                <w:szCs w:val="12"/>
                <w:rtl w:val="0"/>
              </w:rPr>
              <w:t xml:space="preserve">Land</w:t>
            </w:r>
          </w:p>
        </w:tc>
        <w:tc>
          <w:tcPr>
            <w:tcBorders>
              <w:bottom w:color="000000" w:space="0" w:sz="12" w:val="single"/>
            </w:tcBorders>
          </w:tcPr>
          <w:p w:rsidR="00000000" w:rsidDel="00000000" w:rsidP="00000000" w:rsidRDefault="00000000" w:rsidRPr="00000000" w14:paraId="0000001E">
            <w:pPr>
              <w:widowControl w:val="1"/>
              <w:tabs>
                <w:tab w:val="left" w:leader="none" w:pos="-1440"/>
                <w:tab w:val="left" w:leader="none" w:pos="-720"/>
                <w:tab w:val="left" w:leader="none" w:pos="-46"/>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46"/>
              <w:rPr>
                <w:rFonts w:ascii="Arial" w:cs="Arial" w:eastAsia="Arial" w:hAnsi="Arial"/>
                <w:sz w:val="19"/>
                <w:szCs w:val="19"/>
              </w:rPr>
            </w:pPr>
            <w:r w:rsidDel="00000000" w:rsidR="00000000" w:rsidRPr="00000000">
              <w:rPr>
                <w:rFonts w:ascii="Arial" w:cs="Arial" w:eastAsia="Arial" w:hAnsi="Arial"/>
                <w:sz w:val="12"/>
                <w:szCs w:val="12"/>
                <w:rtl w:val="0"/>
              </w:rPr>
              <w:t xml:space="preserve">Postnummer</w:t>
            </w:r>
            <w:r w:rsidDel="00000000" w:rsidR="00000000" w:rsidRPr="00000000">
              <w:rPr>
                <w:rtl w:val="0"/>
              </w:rPr>
            </w:r>
          </w:p>
        </w:tc>
        <w:tc>
          <w:tcPr>
            <w:gridSpan w:val="3"/>
            <w:tcBorders>
              <w:bottom w:color="000000" w:space="0" w:sz="12" w:val="single"/>
            </w:tcBorders>
          </w:tcPr>
          <w:p w:rsidR="00000000" w:rsidDel="00000000" w:rsidP="00000000" w:rsidRDefault="00000000" w:rsidRPr="00000000" w14:paraId="0000001F">
            <w:pPr>
              <w:ind w:hanging="46"/>
              <w:rPr>
                <w:rFonts w:ascii="Arial" w:cs="Arial" w:eastAsia="Arial" w:hAnsi="Arial"/>
                <w:sz w:val="12"/>
                <w:szCs w:val="12"/>
              </w:rPr>
            </w:pPr>
            <w:r w:rsidDel="00000000" w:rsidR="00000000" w:rsidRPr="00000000">
              <w:rPr>
                <w:rFonts w:ascii="Arial" w:cs="Arial" w:eastAsia="Arial" w:hAnsi="Arial"/>
                <w:sz w:val="12"/>
                <w:szCs w:val="12"/>
                <w:rtl w:val="0"/>
              </w:rPr>
              <w:t xml:space="preserve">Mailadresse (valgfri) </w:t>
            </w:r>
          </w:p>
        </w:tc>
        <w:tc>
          <w:tcPr>
            <w:gridSpan w:val="2"/>
            <w:tcBorders>
              <w:bottom w:color="000000" w:space="0" w:sz="12" w:val="single"/>
            </w:tcBorders>
          </w:tcPr>
          <w:p w:rsidR="00000000" w:rsidDel="00000000" w:rsidP="00000000" w:rsidRDefault="00000000" w:rsidRPr="00000000" w14:paraId="00000022">
            <w:pPr>
              <w:widowControl w:val="1"/>
              <w:tabs>
                <w:tab w:val="left" w:leader="none" w:pos="-1440"/>
                <w:tab w:val="left" w:leader="none" w:pos="-720"/>
                <w:tab w:val="left" w:leader="none" w:pos="0"/>
                <w:tab w:val="left" w:leader="none" w:pos="374"/>
                <w:tab w:val="left" w:leader="none" w:pos="720"/>
                <w:tab w:val="left" w:leader="none" w:pos="1029"/>
                <w:tab w:val="left" w:leader="none" w:pos="1152"/>
                <w:tab w:val="left" w:leader="none" w:pos="1602"/>
                <w:tab w:val="left" w:leader="none" w:pos="1692"/>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right="-136" w:hanging="46"/>
              <w:rPr>
                <w:rFonts w:ascii="Arial" w:cs="Arial" w:eastAsia="Arial" w:hAnsi="Arial"/>
                <w:sz w:val="19"/>
                <w:szCs w:val="19"/>
              </w:rPr>
            </w:pPr>
            <w:r w:rsidDel="00000000" w:rsidR="00000000" w:rsidRPr="00000000">
              <w:rPr>
                <w:rFonts w:ascii="Arial" w:cs="Arial" w:eastAsia="Arial" w:hAnsi="Arial"/>
                <w:sz w:val="12"/>
                <w:szCs w:val="12"/>
                <w:rtl w:val="0"/>
              </w:rPr>
              <w:t xml:space="preserve">Fødselsdato: Dag / Måned / År</w:t>
            </w:r>
            <w:r w:rsidDel="00000000" w:rsidR="00000000" w:rsidRPr="00000000">
              <w:rPr>
                <w:rtl w:val="0"/>
              </w:rPr>
            </w:r>
          </w:p>
        </w:tc>
        <w:tc>
          <w:tcPr>
            <w:tcBorders>
              <w:bottom w:color="000000" w:space="0" w:sz="12" w:val="single"/>
            </w:tcBorders>
          </w:tcPr>
          <w:p w:rsidR="00000000" w:rsidDel="00000000" w:rsidP="00000000" w:rsidRDefault="00000000" w:rsidRPr="00000000" w14:paraId="00000024">
            <w:pPr>
              <w:widowControl w:val="1"/>
              <w:tabs>
                <w:tab w:val="left" w:leader="none" w:pos="-1440"/>
                <w:tab w:val="left" w:leader="none" w:pos="-720"/>
                <w:tab w:val="left" w:leader="none" w:pos="0"/>
                <w:tab w:val="left" w:leader="none" w:pos="374"/>
                <w:tab w:val="left" w:leader="none" w:pos="720"/>
                <w:tab w:val="left" w:leader="none" w:pos="1029"/>
                <w:tab w:val="left" w:leader="none" w:pos="1440"/>
                <w:tab w:val="left" w:leader="none" w:pos="1742"/>
                <w:tab w:val="left" w:leader="none" w:pos="2160"/>
                <w:tab w:val="left" w:leader="none" w:pos="2491"/>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hanging="46"/>
              <w:rPr>
                <w:rFonts w:ascii="Arial" w:cs="Arial" w:eastAsia="Arial" w:hAnsi="Arial"/>
                <w:sz w:val="19"/>
                <w:szCs w:val="19"/>
              </w:rPr>
            </w:pPr>
            <w:r w:rsidDel="00000000" w:rsidR="00000000" w:rsidRPr="00000000">
              <w:rPr>
                <w:rFonts w:ascii="Arial" w:cs="Arial" w:eastAsia="Arial" w:hAnsi="Arial"/>
                <w:sz w:val="12"/>
                <w:szCs w:val="12"/>
                <w:rtl w:val="0"/>
              </w:rPr>
              <w:t xml:space="preserve">Alder</w:t>
            </w:r>
            <w:r w:rsidDel="00000000" w:rsidR="00000000" w:rsidRPr="00000000">
              <w:rPr>
                <w:rtl w:val="0"/>
              </w:rPr>
            </w:r>
          </w:p>
        </w:tc>
      </w:tr>
    </w:tbl>
    <w:p w:rsidR="00000000" w:rsidDel="00000000" w:rsidP="00000000" w:rsidRDefault="00000000" w:rsidRPr="00000000" w14:paraId="00000025">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5" w:lineRule="auto"/>
        <w:ind w:left="720" w:hanging="720"/>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6">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12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TIL: </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TLH HELI</w:t>
      </w:r>
      <w:r w:rsidDel="00000000" w:rsidR="00000000" w:rsidRPr="00000000">
        <w:rPr>
          <w:rFonts w:ascii="Arial" w:cs="Arial" w:eastAsia="Arial" w:hAnsi="Arial"/>
          <w:b w:val="1"/>
          <w:color w:val="000000"/>
          <w:sz w:val="20"/>
          <w:szCs w:val="20"/>
          <w:rtl w:val="0"/>
        </w:rPr>
        <w:t xml:space="preserve">SKIING LTD. OG </w:t>
      </w:r>
      <w:r w:rsidDel="00000000" w:rsidR="00000000" w:rsidRPr="00000000">
        <w:rPr>
          <w:rFonts w:ascii="Arial" w:cs="Arial" w:eastAsia="Arial" w:hAnsi="Arial"/>
          <w:b w:val="1"/>
          <w:sz w:val="20"/>
          <w:szCs w:val="20"/>
          <w:rtl w:val="0"/>
        </w:rPr>
        <w:t xml:space="preserve">WILDCAT </w:t>
      </w:r>
      <w:r w:rsidDel="00000000" w:rsidR="00000000" w:rsidRPr="00000000">
        <w:rPr>
          <w:rFonts w:ascii="Arial" w:cs="Arial" w:eastAsia="Arial" w:hAnsi="Arial"/>
          <w:b w:val="1"/>
          <w:color w:val="000000"/>
          <w:sz w:val="20"/>
          <w:szCs w:val="20"/>
          <w:rtl w:val="0"/>
        </w:rPr>
        <w:t xml:space="preserve">HELICOPTERS </w:t>
      </w:r>
      <w:r w:rsidDel="00000000" w:rsidR="00000000" w:rsidRPr="00000000">
        <w:rPr>
          <w:rFonts w:ascii="Arial" w:cs="Arial" w:eastAsia="Arial" w:hAnsi="Arial"/>
          <w:b w:val="1"/>
          <w:sz w:val="20"/>
          <w:szCs w:val="20"/>
          <w:rtl w:val="0"/>
        </w:rPr>
        <w:t xml:space="preserve">INC</w:t>
      </w:r>
      <w:r w:rsidDel="00000000" w:rsidR="00000000" w:rsidRPr="00000000">
        <w:rPr>
          <w:rFonts w:ascii="Arial" w:cs="Arial" w:eastAsia="Arial" w:hAnsi="Arial"/>
          <w:b w:val="1"/>
          <w:color w:val="000000"/>
          <w:sz w:val="20"/>
          <w:szCs w:val="20"/>
          <w:rtl w:val="0"/>
        </w:rPr>
        <w:t xml:space="preserve">., HELICAT CANADA FORENING, HANS MAJESTÆT KONGEN SOM OVERHOVED FOR PROVINSEN BRITISH COLUMBIA</w:t>
      </w:r>
      <w:r w:rsidDel="00000000" w:rsidR="00000000" w:rsidRPr="00000000">
        <w:rPr>
          <w:rFonts w:ascii="Arial" w:cs="Arial" w:eastAsia="Arial" w:hAnsi="Arial"/>
          <w:color w:val="000000"/>
          <w:sz w:val="20"/>
          <w:szCs w:val="20"/>
          <w:rtl w:val="0"/>
        </w:rPr>
        <w:t xml:space="preserve"> og deres respektive direktører, bestyrelsesmedlemmer, medarbejdere, agenter, selvstændige samarbejdspartnere, underleverandører, repræsentanter, efterfølgere, befuldmægtigede, andre gæster og alle deltagere (herefter under ét kaldet "</w:t>
      </w:r>
      <w:r w:rsidDel="00000000" w:rsidR="00000000" w:rsidRPr="00000000">
        <w:rPr>
          <w:rFonts w:ascii="Arial" w:cs="Arial" w:eastAsia="Arial" w:hAnsi="Arial"/>
          <w:b w:val="1"/>
          <w:color w:val="000000"/>
          <w:sz w:val="20"/>
          <w:szCs w:val="20"/>
          <w:rtl w:val="0"/>
        </w:rPr>
        <w:t xml:space="preserve">de fritagne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7">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before="8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DEFINITIONER</w:t>
      </w:r>
      <w:r w:rsidDel="00000000" w:rsidR="00000000" w:rsidRPr="00000000">
        <w:rPr>
          <w:rtl w:val="0"/>
        </w:rPr>
      </w:r>
    </w:p>
    <w:p w:rsidR="00000000" w:rsidDel="00000000" w:rsidP="00000000" w:rsidRDefault="00000000" w:rsidRPr="00000000" w14:paraId="00000028">
      <w:pPr>
        <w:widowControl w:val="1"/>
        <w:tabs>
          <w:tab w:val="left" w:leader="none" w:pos="0"/>
          <w:tab w:val="left" w:leader="none" w:pos="720"/>
          <w:tab w:val="left" w:leader="none" w:pos="106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100" w:before="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denne fritagelsesaftale omfatter begrebet </w:t>
      </w:r>
      <w:r w:rsidDel="00000000" w:rsidR="00000000" w:rsidRPr="00000000">
        <w:rPr>
          <w:rFonts w:ascii="Arial" w:cs="Arial" w:eastAsia="Arial" w:hAnsi="Arial"/>
          <w:b w:val="1"/>
          <w:color w:val="000000"/>
          <w:sz w:val="20"/>
          <w:szCs w:val="20"/>
          <w:rtl w:val="0"/>
        </w:rPr>
        <w:t xml:space="preserve">"vildmarksaktiviteter"</w:t>
      </w:r>
      <w:r w:rsidDel="00000000" w:rsidR="00000000" w:rsidRPr="00000000">
        <w:rPr>
          <w:rFonts w:ascii="Arial" w:cs="Arial" w:eastAsia="Arial" w:hAnsi="Arial"/>
          <w:color w:val="000000"/>
          <w:sz w:val="20"/>
          <w:szCs w:val="20"/>
          <w:rtl w:val="0"/>
        </w:rPr>
        <w:t xml:space="preserve"> alle aktiviteter, al indkvartering, transport, alle arrangementer og tjenester, som ydes, arrangeres, organiseres, udøves, sponsoreres eller autoriseres af de fritagne, og omfatter, men er ikke begrænset til: Skiløb, snowboarding, snowmobiling, vandring, snowshoeing og andre former for færdsel i ødemarken, leje eller brug af ski, snowboard eller andet udstyr, demonstrationer, kurser i orientering og instruktionskurser, pålæsning, aflæsning og færdsel med eller bevægelse i eller omkring helikoptere, snowcats, snowmobiler, skilifte og gondoler eller motorkøretøjer samt andre aktiviteter, arrangementer og tjenester, der på nogen som helst måde er knyttet til vildmarksaktiviteter. </w:t>
      </w:r>
    </w:p>
    <w:p w:rsidR="00000000" w:rsidDel="00000000" w:rsidP="00000000" w:rsidRDefault="00000000" w:rsidRPr="00000000" w14:paraId="00000029">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before="8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OVERTAGELSE AF RISICI – LAVINER, ALPINT TERRÆN, VILDMARKSREJSER, VEJR ETC.</w:t>
      </w:r>
      <w:r w:rsidDel="00000000" w:rsidR="00000000" w:rsidRPr="00000000">
        <w:rPr>
          <w:rFonts w:ascii="Arial" w:cs="Arial" w:eastAsia="Arial" w:hAnsi="Arial"/>
          <w:color w:val="000000"/>
          <w:sz w:val="20"/>
          <w:szCs w:val="20"/>
          <w:rtl w:val="0"/>
        </w:rPr>
        <w:t xml:space="preserve"> Jeg er klar over, at vildmarksaktiviteter omfatter risici og farer. Laviner forekommer jævnligt i det terræn, hvor der afholdes vildmarksaktiviteter, og kan forårsages af naturkræfter eller af personer, der bevæger sig gennem terrænet. Jeg anerkender og accepterer, at de fritagne muligvis ikke kan forudsige, om det alpine terræn er sikkert at udføre vildmarksaktiviteter i, eller om der kan forekomme en lavine. Terrænet, der bruges til vildmarksaktiviteter, er ikke kontrolleret, ikke markeret, ikke inspiceret og omfatter mange risici og farer ud over laviner. Dette kan omfatte, men er ikke begrænset til: Snekamme, gletsjerspalter, klipper, gletsjerhuler, træer, træbrønde og træstubbe, åbent vand og vandløb, sten, kampesten, væltede træer, huller og fordybninger på eller under sneens overflade, forskellige og svære sneforhold, snowcatveje, materialetransportveje, slædespor og vejrabatter, hegn og andre menneskeskabte konstruktioner, adgang til opsamling af, afsætning fra og landingszoner for snowcat eller helikopter, nedsænkning i sne, sammenstød eller kollision med andre mennesker, køretøjer eller genstande, mødet med tamme eller vilde dyr, tab af balance eller kontrol, risiko for at glide, snuble og falde, risiko for at blive væk fra gruppen eller guiden, smitsomme sygdomme gennem virus, bakterier, parasitter og svampe, der kan overføres via direkte eller indirekte kontakt</w:t>
      </w:r>
      <w:r w:rsidDel="00000000" w:rsidR="00000000" w:rsidRPr="00000000">
        <w:rPr>
          <w:rFonts w:ascii="Arial" w:cs="Arial" w:eastAsia="Arial" w:hAnsi="Arial"/>
          <w:sz w:val="20"/>
          <w:szCs w:val="20"/>
          <w:rtl w:val="0"/>
        </w:rPr>
        <w:t xml:space="preserve">, allergisk reaktion, svigtende udstyr, forsømmelig førstehjælp, andre menneskers, herunder andre gæsters, forsømmelser, samt </w:t>
      </w:r>
      <w:r w:rsidDel="00000000" w:rsidR="00000000" w:rsidRPr="00000000">
        <w:rPr>
          <w:rFonts w:ascii="Arial" w:cs="Arial" w:eastAsia="Arial" w:hAnsi="Arial"/>
          <w:b w:val="1"/>
          <w:sz w:val="20"/>
          <w:szCs w:val="20"/>
          <w:rtl w:val="0"/>
        </w:rPr>
        <w:t xml:space="preserve">DE FRITAGNES FORSØMMELSER</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JEG FORSTÅR, AT FORSØMMELSE OMFATTER DE FRITAGNES UNDLADELSE AF AT TRÆFFE RIMELIGE FORANSTALTNINGER FOR AT SIKRE ELLER BESKYTTE MIG MOD ELLER ADVARE MIG MOD RISICIENE OG FARERNE VED VILDMARKSAKTIVITETER. </w:t>
      </w:r>
      <w:r w:rsidDel="00000000" w:rsidR="00000000" w:rsidRPr="00000000">
        <w:rPr>
          <w:rtl w:val="0"/>
        </w:rPr>
      </w:r>
    </w:p>
    <w:p w:rsidR="00000000" w:rsidDel="00000000" w:rsidP="00000000" w:rsidRDefault="00000000" w:rsidRPr="00000000" w14:paraId="0000002A">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before="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Yderligere risici ved færdsel med helikopter til steder for vildmarksaktiviteter omfatter transport over bjergrige eller alpine områder, helikopterstyrt, at blive ramt af roterende helikoptervinger og halerotorer, mekanisk fejl på helikoptere og fejl forårsaget af pilot. Kommunikation i alpint terræn er svær, og i tilfælde af en ulykke vil redning og lægelig bistand muligvis ikke kunne lade sig gøre. Alpine vejrforhold kan være ekstreme og kan ændre sig hurtigt og uden varsel, hvilket kan gøre færdsel med helikopter, snowcat og snowmobil farlig. </w:t>
      </w:r>
    </w:p>
    <w:p w:rsidR="00000000" w:rsidDel="00000000" w:rsidP="00000000" w:rsidRDefault="00000000" w:rsidRPr="00000000" w14:paraId="0000002B">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JEG ER KLAR OVER DE RISICI OG FARER, DER ER FORBUNDET MED VILDMARKSAKTIVITETER, OG JEG ACCEPTERER FRIVILLIGT OG PÅTAGER MIG TIL FULDE SÅDANNE RISICI OG FARER OG RISIKOEN FOR PERSONSKADER, DØDSFALD, MATERIELLE SKADER ELLER TAB SOM FØLGE HERAF.</w:t>
      </w:r>
      <w:r w:rsidDel="00000000" w:rsidR="00000000" w:rsidRPr="00000000">
        <w:br w:type="page"/>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Arial" w:cs="Arial" w:eastAsia="Arial" w:hAnsi="Arial"/>
          <w:sz w:val="2"/>
          <w:szCs w:val="2"/>
        </w:rPr>
      </w:pPr>
      <w:r w:rsidDel="00000000" w:rsidR="00000000" w:rsidRPr="00000000">
        <w:rPr>
          <w:rtl w:val="0"/>
        </w:rPr>
      </w:r>
    </w:p>
    <w:tbl>
      <w:tblPr>
        <w:tblStyle w:val="Table3"/>
        <w:tblW w:w="10915.0" w:type="dxa"/>
        <w:jc w:val="left"/>
        <w:tblInd w:w="-30.0" w:type="dxa"/>
        <w:tblBorders>
          <w:top w:color="ff0000" w:space="0" w:sz="24" w:val="single"/>
          <w:left w:color="ff0000" w:space="0" w:sz="24" w:val="single"/>
          <w:bottom w:color="ff0000" w:space="0" w:sz="24" w:val="single"/>
          <w:right w:color="ff0000" w:space="0" w:sz="24" w:val="single"/>
          <w:insideH w:color="000000" w:space="0" w:sz="0" w:val="nil"/>
          <w:insideV w:color="ff0000" w:space="0" w:sz="24" w:val="single"/>
        </w:tblBorders>
        <w:tblLayout w:type="fixed"/>
        <w:tblLook w:val="0000"/>
      </w:tblPr>
      <w:tblGrid>
        <w:gridCol w:w="8931"/>
        <w:gridCol w:w="1984"/>
        <w:tblGridChange w:id="0">
          <w:tblGrid>
            <w:gridCol w:w="8931"/>
            <w:gridCol w:w="1984"/>
          </w:tblGrid>
        </w:tblGridChange>
      </w:tblGrid>
      <w:tr>
        <w:trPr>
          <w:cantSplit w:val="0"/>
          <w:trHeight w:val="1650" w:hRule="atLeast"/>
          <w:tblHeader w:val="0"/>
        </w:trPr>
        <w:tc>
          <w:tcPr>
            <w:gridSpan w:val="2"/>
            <w:tcBorders>
              <w:bottom w:color="ffff00" w:space="0" w:sz="24" w:val="single"/>
            </w:tcBorders>
            <w:shd w:fill="ffff00" w:val="clea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before="40" w:lineRule="auto"/>
              <w:ind w:left="274" w:right="403" w:firstLine="0"/>
              <w:jc w:val="center"/>
              <w:rPr>
                <w:rFonts w:ascii="Arial" w:cs="Arial" w:eastAsia="Arial" w:hAnsi="Arial"/>
                <w:color w:val="000000"/>
              </w:rPr>
            </w:pPr>
            <w:r w:rsidDel="00000000" w:rsidR="00000000" w:rsidRPr="00000000">
              <w:rPr>
                <w:rFonts w:ascii="Arial" w:cs="Arial" w:eastAsia="Arial" w:hAnsi="Arial"/>
                <w:b w:val="1"/>
                <w:color w:val="000000"/>
                <w:sz w:val="25"/>
                <w:szCs w:val="25"/>
                <w:rtl w:val="0"/>
              </w:rPr>
              <w:t xml:space="preserve">ANSVARSFRITAGELSE, AFKALD PÅ KRAV, OVERTAGELSE </w:t>
              <w:br w:type="textWrapping"/>
              <w:t xml:space="preserve">AF RISICI OG GODTGØRELSESAFTALE</w:t>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after="40" w:lineRule="auto"/>
              <w:ind w:left="272" w:right="397"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(herefter kaldet “fritagelsesaftale”)</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pacing w:before="40" w:lineRule="auto"/>
              <w:jc w:val="center"/>
              <w:rPr>
                <w:color w:val="000000"/>
                <w:sz w:val="25"/>
                <w:szCs w:val="25"/>
              </w:rPr>
            </w:pPr>
            <w:r w:rsidDel="00000000" w:rsidR="00000000" w:rsidRPr="00000000">
              <w:rPr>
                <w:rFonts w:ascii="Arial" w:cs="Arial" w:eastAsia="Arial" w:hAnsi="Arial"/>
                <w:b w:val="1"/>
                <w:color w:val="000000"/>
                <w:sz w:val="25"/>
                <w:szCs w:val="25"/>
                <w:rtl w:val="0"/>
              </w:rPr>
              <w:t xml:space="preserve">VED AT UNDERSKRIVE DENNE AFTALE ACCEPTERER DU AT GIVE AFKALD PÅ ELLER OPGIVE VISSE JURIDISKE RETTIGHEDER, HERUNDER RETTEN TIL AT SAGSØGE I TILFÆLDE AF FORSØMMELIGHED, KONTRAKTBRUD ELLER BRUD PÅ OCCUPIERS LIABILITY ACT (LOV OM BEBOERS ERSTATNINGSANSVAR), ELLER RETTEN TIL AT KRÆVE ERSTATNING EFTER EN ULYKKE.</w:t>
            </w:r>
            <w:r w:rsidDel="00000000" w:rsidR="00000000" w:rsidRPr="00000000">
              <w:rPr>
                <w:rtl w:val="0"/>
              </w:rPr>
            </w:r>
          </w:p>
        </w:tc>
      </w:tr>
      <w:tr>
        <w:trPr>
          <w:cantSplit w:val="0"/>
          <w:trHeight w:val="283" w:hRule="atLeast"/>
          <w:tblHeader w:val="0"/>
        </w:trPr>
        <w:tc>
          <w:tcPr>
            <w:tcBorders>
              <w:top w:color="ffff00" w:space="0" w:sz="24" w:val="single"/>
            </w:tcBorders>
            <w:shd w:fill="ffff00" w:val="clear"/>
          </w:tcPr>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pacing w:after="120" w:lineRule="auto"/>
              <w:ind w:left="300" w:right="-1650" w:hanging="390"/>
              <w:jc w:val="center"/>
              <w:rPr>
                <w:rFonts w:ascii="Arial" w:cs="Arial" w:eastAsia="Arial" w:hAnsi="Arial"/>
                <w:color w:val="000000"/>
                <w:sz w:val="25"/>
                <w:szCs w:val="25"/>
              </w:rPr>
            </w:pPr>
            <w:r w:rsidDel="00000000" w:rsidR="00000000" w:rsidRPr="00000000">
              <w:rPr>
                <w:rFonts w:ascii="Arial" w:cs="Arial" w:eastAsia="Arial" w:hAnsi="Arial"/>
                <w:b w:val="1"/>
                <w:i w:val="1"/>
                <w:color w:val="000000"/>
                <w:sz w:val="25"/>
                <w:szCs w:val="25"/>
                <w:rtl w:val="0"/>
              </w:rPr>
              <w:t xml:space="preserve">LÆS OMHYGGELIGT!</w:t>
            </w: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tabs>
                <w:tab w:val="center" w:leader="none" w:pos="5022"/>
              </w:tabs>
              <w:spacing w:after="120" w:lineRule="auto"/>
              <w:ind w:left="-107" w:right="-109" w:firstLine="0"/>
              <w:jc w:val="center"/>
              <w:rPr>
                <w:rFonts w:ascii="Arial" w:cs="Arial" w:eastAsia="Arial" w:hAnsi="Arial"/>
                <w:color w:val="000000"/>
                <w:sz w:val="19"/>
                <w:szCs w:val="19"/>
              </w:rPr>
            </w:pPr>
            <w:r w:rsidDel="00000000" w:rsidR="00000000" w:rsidRPr="00000000">
              <w:rPr>
                <w:rFonts w:ascii="Arial" w:cs="Arial" w:eastAsia="Arial" w:hAnsi="Arial"/>
                <w:b w:val="1"/>
                <w:i w:val="1"/>
                <w:color w:val="000000"/>
                <w:sz w:val="19"/>
                <w:szCs w:val="19"/>
                <w:rtl w:val="0"/>
              </w:rPr>
              <w:t xml:space="preserve">DENNE FRITAGELSESAFTALE GÆLDER VED AL FREMTIDIG </w:t>
              <w:br w:type="textWrapping"/>
              <w:t xml:space="preserve">DELTAGELSE I VILDMARKSAKTIVITETER </w:t>
            </w:r>
            <w:r w:rsidDel="00000000" w:rsidR="00000000" w:rsidRPr="00000000">
              <w:rPr>
                <w:rFonts w:ascii="Arial" w:cs="Arial" w:eastAsia="Arial" w:hAnsi="Arial"/>
                <w:b w:val="1"/>
                <w:i w:val="1"/>
                <w:sz w:val="19"/>
                <w:szCs w:val="19"/>
                <w:rtl w:val="0"/>
              </w:rPr>
              <w:t xml:space="preserve">DENNE SÆSON</w:t>
            </w:r>
            <w:r w:rsidDel="00000000" w:rsidR="00000000" w:rsidRPr="00000000">
              <w:rPr>
                <w:rtl w:val="0"/>
              </w:rPr>
            </w:r>
          </w:p>
        </w:tc>
        <w:tc>
          <w:tcPr>
            <w:tcBorders>
              <w:top w:color="ff0000" w:space="0" w:sz="24" w:val="single"/>
            </w:tcBorders>
          </w:tcPr>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ind w:left="72" w:hanging="11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INITIALER</w:t>
            </w:r>
            <w:r w:rsidDel="00000000" w:rsidR="00000000" w:rsidRPr="00000000">
              <w:rPr>
                <w:rtl w:val="0"/>
              </w:rPr>
            </w:r>
          </w:p>
        </w:tc>
      </w:tr>
    </w:tbl>
    <w:p w:rsidR="00000000" w:rsidDel="00000000" w:rsidP="00000000" w:rsidRDefault="00000000" w:rsidRPr="00000000" w14:paraId="00000034">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720" w:hanging="720"/>
        <w:jc w:val="both"/>
        <w:rPr>
          <w:rFonts w:ascii="Arial" w:cs="Arial" w:eastAsia="Arial" w:hAnsi="Arial"/>
          <w:sz w:val="2"/>
          <w:szCs w:val="2"/>
        </w:rPr>
      </w:pPr>
      <w:r w:rsidDel="00000000" w:rsidR="00000000" w:rsidRPr="00000000">
        <w:rPr>
          <w:rtl w:val="0"/>
        </w:rPr>
      </w:r>
    </w:p>
    <w:p w:rsidR="00000000" w:rsidDel="00000000" w:rsidP="00000000" w:rsidRDefault="00000000" w:rsidRPr="00000000" w14:paraId="00000035">
      <w:pPr>
        <w:widowControl w:val="1"/>
        <w:tabs>
          <w:tab w:val="left" w:leader="none" w:pos="7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before="60" w:lineRule="auto"/>
        <w:ind w:left="720" w:hanging="72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TIL: </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TLH HELISKIING LTD. OG WILDCAT HELICOPTERS INC., HELICAT CANADA FORENING, HANS MAJESTÆT KONGEN SOM OVERHOVED FOR PROVINSEN BRITISH COLUMBIA</w:t>
      </w:r>
      <w:r w:rsidDel="00000000" w:rsidR="00000000" w:rsidRPr="00000000">
        <w:rPr>
          <w:rFonts w:ascii="Arial" w:cs="Arial" w:eastAsia="Arial" w:hAnsi="Arial"/>
          <w:sz w:val="20"/>
          <w:szCs w:val="20"/>
          <w:rtl w:val="0"/>
        </w:rPr>
        <w:t xml:space="preserve"> og deres respektive direktører, bestyrelsesmedlemmer, medarbejdere, agenter, selvstændige samarbejdspartnere, underleverandører, repræsentanter, efterfølgere, befuldmægtigede, andre gæster og alle deltagere (herefter under ét kaldet "</w:t>
      </w:r>
      <w:r w:rsidDel="00000000" w:rsidR="00000000" w:rsidRPr="00000000">
        <w:rPr>
          <w:rFonts w:ascii="Arial" w:cs="Arial" w:eastAsia="Arial" w:hAnsi="Arial"/>
          <w:b w:val="1"/>
          <w:sz w:val="20"/>
          <w:szCs w:val="20"/>
          <w:rtl w:val="0"/>
        </w:rPr>
        <w:t xml:space="preserve">de fritagne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MEDDELELSE TIL SNOWBOARDERE OG TELEMARKSKILØBERE – FORØGET RISIKO</w:t>
      </w:r>
      <w:r w:rsidDel="00000000" w:rsidR="00000000" w:rsidRPr="00000000">
        <w:rPr>
          <w:rtl w:val="0"/>
        </w:rPr>
      </w:r>
    </w:p>
    <w:p w:rsidR="00000000" w:rsidDel="00000000" w:rsidP="00000000" w:rsidRDefault="00000000" w:rsidRPr="00000000" w14:paraId="00000037">
      <w:pPr>
        <w:widowControl w:val="1"/>
        <w:tabs>
          <w:tab w:val="left" w:leader="none" w:pos="0"/>
          <w:tab w:val="left" w:leader="none" w:pos="720"/>
          <w:tab w:val="left" w:leader="none" w:pos="106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100" w:before="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modsætning til alpine skistøvle-/bindingssystemer er snowboardstøvle-/bindingssystemer og visse telemarkstøvle-/</w:t>
        <w:br w:type="textWrapping"/>
        <w:t xml:space="preserve">bindingssystemer ikke </w:t>
      </w:r>
      <w:r w:rsidDel="00000000" w:rsidR="00000000" w:rsidRPr="00000000">
        <w:rPr>
          <w:rFonts w:ascii="Arial" w:cs="Arial" w:eastAsia="Arial" w:hAnsi="Arial"/>
          <w:color w:val="000000"/>
          <w:sz w:val="20"/>
          <w:szCs w:val="20"/>
          <w:rtl w:val="0"/>
        </w:rPr>
        <w:t xml:space="preserve">designet</w:t>
      </w:r>
      <w:r w:rsidDel="00000000" w:rsidR="00000000" w:rsidRPr="00000000">
        <w:rPr>
          <w:rFonts w:ascii="Arial" w:cs="Arial" w:eastAsia="Arial" w:hAnsi="Arial"/>
          <w:sz w:val="20"/>
          <w:szCs w:val="20"/>
          <w:rtl w:val="0"/>
        </w:rPr>
        <w:t xml:space="preserve"> eller beregnet til at løsne sig og vil under normale omstændigheder ikke blive løsnet. Jeg forstår, at idet støvle-/bindingssystemet er et system, der ikke løsner sig, vil dette system ikke mindske risikoen for personskade ved fald og vil øge risikoen for ikke at overleve i tilfælde af en lavine.</w:t>
      </w:r>
    </w:p>
    <w:p w:rsidR="00000000" w:rsidDel="00000000" w:rsidP="00000000" w:rsidRDefault="00000000" w:rsidRPr="00000000" w14:paraId="00000038">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ANSVARSFRITAGELSE, AFKALD PÅ KRAV OG GODTGØRELSESAFTALE</w:t>
      </w:r>
      <w:r w:rsidDel="00000000" w:rsidR="00000000" w:rsidRPr="00000000">
        <w:rPr>
          <w:rtl w:val="0"/>
        </w:rPr>
      </w:r>
    </w:p>
    <w:p w:rsidR="00000000" w:rsidDel="00000000" w:rsidP="00000000" w:rsidRDefault="00000000" w:rsidRPr="00000000" w14:paraId="00000039">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before="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 hensyntagen til </w:t>
      </w:r>
      <w:r w:rsidDel="00000000" w:rsidR="00000000" w:rsidRPr="00000000">
        <w:rPr>
          <w:rFonts w:ascii="Arial" w:cs="Arial" w:eastAsia="Arial" w:hAnsi="Arial"/>
          <w:b w:val="1"/>
          <w:sz w:val="20"/>
          <w:szCs w:val="20"/>
          <w:rtl w:val="0"/>
        </w:rPr>
        <w:t xml:space="preserve">DE FRITAGNE</w:t>
      </w:r>
      <w:r w:rsidDel="00000000" w:rsidR="00000000" w:rsidRPr="00000000">
        <w:rPr>
          <w:rFonts w:ascii="Arial" w:cs="Arial" w:eastAsia="Arial" w:hAnsi="Arial"/>
          <w:sz w:val="20"/>
          <w:szCs w:val="20"/>
          <w:rtl w:val="0"/>
        </w:rPr>
        <w:t xml:space="preserve">, der lader mig deltage i vildmarksaktiviteter, accepterer jeg hermed følgende:</w:t>
      </w:r>
    </w:p>
    <w:tbl>
      <w:tblPr>
        <w:tblStyle w:val="Table4"/>
        <w:tblW w:w="11022.0" w:type="dxa"/>
        <w:jc w:val="center"/>
        <w:tblLayout w:type="fixed"/>
        <w:tblLook w:val="0000"/>
      </w:tblPr>
      <w:tblGrid>
        <w:gridCol w:w="11022"/>
        <w:tblGridChange w:id="0">
          <w:tblGrid>
            <w:gridCol w:w="11022"/>
          </w:tblGrid>
        </w:tblGridChange>
      </w:tblGrid>
      <w:tr>
        <w:trPr>
          <w:cantSplit w:val="0"/>
          <w:trHeight w:val="2054" w:hRule="atLeast"/>
          <w:tblHeader w:val="0"/>
        </w:trPr>
        <w:tc>
          <w:tcPr>
            <w:tcBorders>
              <w:top w:color="ff0000" w:space="0" w:sz="28" w:val="single"/>
              <w:left w:color="ff0000" w:space="0" w:sz="28" w:val="single"/>
              <w:bottom w:color="ff0000" w:space="0" w:sz="28" w:val="single"/>
              <w:right w:color="ff0000" w:space="0" w:sz="28" w:val="single"/>
            </w:tcBorders>
            <w:shd w:fill="ffff00" w:val="clear"/>
          </w:tcPr>
          <w:p w:rsidR="00000000" w:rsidDel="00000000" w:rsidP="00000000" w:rsidRDefault="00000000" w:rsidRPr="00000000" w14:paraId="0000003A">
            <w:pPr>
              <w:widowControl w:val="1"/>
              <w:tabs>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before="9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r>
            <w:r w:rsidDel="00000000" w:rsidR="00000000" w:rsidRPr="00000000">
              <w:rPr>
                <w:rFonts w:ascii="Arial" w:cs="Arial" w:eastAsia="Arial" w:hAnsi="Arial"/>
                <w:b w:val="1"/>
                <w:sz w:val="20"/>
                <w:szCs w:val="20"/>
                <w:rtl w:val="0"/>
              </w:rPr>
              <w:t xml:space="preserve">AT GIVE AFKALD PÅ ETHVERT KRAV</w:t>
            </w:r>
            <w:r w:rsidDel="00000000" w:rsidR="00000000" w:rsidRPr="00000000">
              <w:rPr>
                <w:rFonts w:ascii="Arial" w:cs="Arial" w:eastAsia="Arial" w:hAnsi="Arial"/>
                <w:sz w:val="20"/>
                <w:szCs w:val="20"/>
                <w:rtl w:val="0"/>
              </w:rPr>
              <w:t xml:space="preserve">, som jeg har eller måtte have i fremtiden mod </w:t>
            </w:r>
            <w:r w:rsidDel="00000000" w:rsidR="00000000" w:rsidRPr="00000000">
              <w:rPr>
                <w:rFonts w:ascii="Arial" w:cs="Arial" w:eastAsia="Arial" w:hAnsi="Arial"/>
                <w:b w:val="1"/>
                <w:sz w:val="20"/>
                <w:szCs w:val="20"/>
                <w:rtl w:val="0"/>
              </w:rPr>
              <w:t xml:space="preserve">DE FRITAGNE </w:t>
            </w:r>
            <w:r w:rsidDel="00000000" w:rsidR="00000000" w:rsidRPr="00000000">
              <w:rPr>
                <w:rFonts w:ascii="Arial" w:cs="Arial" w:eastAsia="Arial" w:hAnsi="Arial"/>
                <w:sz w:val="20"/>
                <w:szCs w:val="20"/>
                <w:rtl w:val="0"/>
              </w:rPr>
              <w:t xml:space="preserve">og </w:t>
            </w:r>
            <w:r w:rsidDel="00000000" w:rsidR="00000000" w:rsidRPr="00000000">
              <w:rPr>
                <w:rFonts w:ascii="Arial" w:cs="Arial" w:eastAsia="Arial" w:hAnsi="Arial"/>
                <w:b w:val="1"/>
                <w:sz w:val="20"/>
                <w:szCs w:val="20"/>
                <w:rtl w:val="0"/>
              </w:rPr>
              <w:t xml:space="preserve">FRITAGE DE FRITAGNE</w:t>
            </w:r>
            <w:r w:rsidDel="00000000" w:rsidR="00000000" w:rsidRPr="00000000">
              <w:rPr>
                <w:rFonts w:ascii="Arial" w:cs="Arial" w:eastAsia="Arial" w:hAnsi="Arial"/>
                <w:sz w:val="20"/>
                <w:szCs w:val="20"/>
                <w:rtl w:val="0"/>
              </w:rPr>
              <w:t xml:space="preserve"> fra ethvert erstatningsansvar for ethvert tab, enhver skade, udgift eller personskade, herunder min død, som jeg måtte lide, eller som min nærmeste familie måtte lide som følge af min deltagelse i vildmarksaktiviteter, </w:t>
            </w:r>
            <w:r w:rsidDel="00000000" w:rsidR="00000000" w:rsidRPr="00000000">
              <w:rPr>
                <w:rFonts w:ascii="Arial" w:cs="Arial" w:eastAsia="Arial" w:hAnsi="Arial"/>
                <w:b w:val="1"/>
                <w:sz w:val="20"/>
                <w:szCs w:val="20"/>
                <w:rtl w:val="0"/>
              </w:rPr>
              <w:t xml:space="preserve">AF EN HVILKEN SOM HELST ÅRSAG, HERUNDER UAGTSOMHED, KONTRAKTBRUD ELLER BRUD PÅ NOGEN LOV ELLER ANDEN OMSORGSPLIGT, HERUNDER ENHVER OMSORGSPLIGT I HENHOLD TIL </w:t>
            </w:r>
            <w:r w:rsidDel="00000000" w:rsidR="00000000" w:rsidRPr="00000000">
              <w:rPr>
                <w:rFonts w:ascii="Arial" w:cs="Arial" w:eastAsia="Arial" w:hAnsi="Arial"/>
                <w:b w:val="1"/>
                <w:i w:val="1"/>
                <w:sz w:val="20"/>
                <w:szCs w:val="20"/>
                <w:rtl w:val="0"/>
              </w:rPr>
              <w:t xml:space="preserve">OCCUPIERS LIABILITY ACT </w:t>
            </w:r>
            <w:r w:rsidDel="00000000" w:rsidR="00000000" w:rsidRPr="00000000">
              <w:rPr>
                <w:rFonts w:ascii="Arial" w:cs="Arial" w:eastAsia="Arial" w:hAnsi="Arial"/>
                <w:b w:val="1"/>
                <w:sz w:val="20"/>
                <w:szCs w:val="20"/>
                <w:rtl w:val="0"/>
              </w:rPr>
              <w:t xml:space="preserve">(LOV OM BEBOERS ERSTATNINGSANSVAR), R.S.B.C. 1996, punkt 337, FRA DE FRITAGNES SIDE.</w:t>
            </w:r>
            <w:r w:rsidDel="00000000" w:rsidR="00000000" w:rsidRPr="00000000">
              <w:rPr>
                <w:rFonts w:ascii="Arial" w:cs="Arial" w:eastAsia="Arial" w:hAnsi="Arial"/>
                <w:sz w:val="20"/>
                <w:szCs w:val="20"/>
                <w:rtl w:val="0"/>
              </w:rPr>
              <w:t xml:space="preserve"> JEG FORSTÅR, AT FORSØMMELSE OMFATTER DE FRITAGNES UNDLADELSE AF AT TRÆFFE RIMELIGE FORANSTALTNINGER FOR AT SIKRE ELLER BESKYTTE MIG MOD ELLER ADVARE MIG MOD RISICIENE OG FARERNE VED AT DELTAGE I VILDMARKSAKTIVITETER;</w:t>
            </w:r>
          </w:p>
        </w:tc>
      </w:tr>
    </w:tbl>
    <w:p w:rsidR="00000000" w:rsidDel="00000000" w:rsidP="00000000" w:rsidRDefault="00000000" w:rsidRPr="00000000" w14:paraId="0000003B">
      <w:pPr>
        <w:widowControl w:val="1"/>
        <w:tabs>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before="40" w:lineRule="auto"/>
        <w:ind w:left="450" w:hanging="45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AT SKADESLØSHOLDE OG GODTGØRE DE FRITAGNE fra ethvert erstatningsansvar for enhver skade eller personskade mod tredjepart som følge af min deltagelse i vildmarksaktiviteter;</w:t>
      </w:r>
    </w:p>
    <w:p w:rsidR="00000000" w:rsidDel="00000000" w:rsidP="00000000" w:rsidRDefault="00000000" w:rsidRPr="00000000" w14:paraId="0000003C">
      <w:pPr>
        <w:widowControl w:val="1"/>
        <w:tabs>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before="40" w:lineRule="auto"/>
        <w:ind w:left="450" w:hanging="45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Denne fritagelsesaftale skal gælde og være bindende for mine arvinger, nærmeste familie, bobestyrere, administratorer, befuldmægtigede og repræsentanter i tilfælde af min død eller manglende retlige handleevne;</w:t>
      </w:r>
    </w:p>
    <w:p w:rsidR="00000000" w:rsidDel="00000000" w:rsidP="00000000" w:rsidRDefault="00000000" w:rsidRPr="00000000" w14:paraId="0000003D">
      <w:pPr>
        <w:widowControl w:val="1"/>
        <w:tabs>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before="40" w:lineRule="auto"/>
        <w:ind w:left="450" w:hanging="45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Denne fritagelsesaftale og alle rettigheder, pligter og forpligtelser mellem parterne i denne fritagelsesaftale reguleres af og fortolkes udelukkende i henhold til lovgivningen i British Columbia og ingen anden jurisdiktion; og</w:t>
      </w:r>
    </w:p>
    <w:p w:rsidR="00000000" w:rsidDel="00000000" w:rsidP="00000000" w:rsidRDefault="00000000" w:rsidRPr="00000000" w14:paraId="0000003E">
      <w:pPr>
        <w:widowControl w:val="1"/>
        <w:tabs>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40" w:before="40" w:lineRule="auto"/>
        <w:ind w:left="450" w:hanging="45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tab/>
        <w:t xml:space="preserve">Ethvert sagsanlæg, der omfatter parterne i denne fritagelsesaftale, skal udelukkende bringes for retten i British Columbia og skal være inden for jurisdiktionen af domstolene i British Columbia.</w:t>
      </w:r>
    </w:p>
    <w:p w:rsidR="00000000" w:rsidDel="00000000" w:rsidP="00000000" w:rsidRDefault="00000000" w:rsidRPr="00000000" w14:paraId="0000003F">
      <w:pPr>
        <w:widowControl w:val="1"/>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60" w:before="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Når jeg indgår denne fritagelsesaftale, forlader jeg mig ikke på nogen hverken mundtlig eller skriftlig fremstilling eller udtalelser foretaget af de fritagne med hensyn til sikkerheden ved vildmarksaktiviteter, andet end hvad der er blevet fremsat i denne fritagelsesaftale.</w:t>
      </w:r>
    </w:p>
    <w:p w:rsidR="00000000" w:rsidDel="00000000" w:rsidP="00000000" w:rsidRDefault="00000000" w:rsidRPr="00000000" w14:paraId="00000040">
      <w:pPr>
        <w:widowControl w:val="1"/>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135" w:before="8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JEG BEKRÆFTER, AT JEG HAR LÆST OG ACCEPTERER DENNE FRITAGELSESAFTALE. JEG ER KLAR OVER, AT JEG VED AT UNDERSKRIVE DENNE FRITAGELSESAFTALE GIVER AFKALD PÅ VISSE JURIDISKE RETTIGHEDER, SOM JEG, MINE ARVINGER, MIN NÆRMESTE FAMILIE, BOBESTYRERE, ADMINISTRATORER, BEFULDMÆGTIGEDE OG REPRÆSENTANTER MÅTTE HAVE MOD DE FRITAGNE. JEG ACCEPTERER, AT DENNE FRITAGELSESAFTALE GÆLDER VED AL FREMTIDIG DELTAGELSE I VILDMARKSAKTIVITETER DENNE SÆSON.</w:t>
      </w:r>
      <w:r w:rsidDel="00000000" w:rsidR="00000000" w:rsidRPr="00000000">
        <w:rPr>
          <w:rtl w:val="0"/>
        </w:rPr>
      </w:r>
    </w:p>
    <w:tbl>
      <w:tblPr>
        <w:tblStyle w:val="Table5"/>
        <w:tblW w:w="1091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220"/>
        <w:gridCol w:w="540"/>
        <w:gridCol w:w="5155"/>
        <w:tblGridChange w:id="0">
          <w:tblGrid>
            <w:gridCol w:w="5220"/>
            <w:gridCol w:w="540"/>
            <w:gridCol w:w="5155"/>
          </w:tblGrid>
        </w:tblGridChange>
      </w:tblGrid>
      <w:tr>
        <w:trPr>
          <w:cantSplit w:val="0"/>
          <w:trHeight w:val="471"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widowControl w:val="1"/>
              <w:tabs>
                <w:tab w:val="left" w:leader="none" w:pos="1660"/>
                <w:tab w:val="left" w:leader="none" w:pos="4270"/>
                <w:tab w:val="left" w:leader="none" w:pos="4914"/>
                <w:tab w:val="right" w:leader="none" w:pos="11232"/>
              </w:tabs>
              <w:spacing w:after="80" w:lineRule="auto"/>
              <w:jc w:val="both"/>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Dateret d. (dag) </w:t>
            </w:r>
            <w:r w:rsidDel="00000000" w:rsidR="00000000" w:rsidRPr="00000000">
              <w:rPr>
                <w:rFonts w:ascii="Arial" w:cs="Arial" w:eastAsia="Arial" w:hAnsi="Arial"/>
                <w:sz w:val="16"/>
                <w:szCs w:val="16"/>
                <w:u w:val="single"/>
                <w:rtl w:val="0"/>
              </w:rPr>
              <w:tab/>
            </w:r>
            <w:r w:rsidDel="00000000" w:rsidR="00000000" w:rsidRPr="00000000">
              <w:rPr>
                <w:rFonts w:ascii="Arial" w:cs="Arial" w:eastAsia="Arial" w:hAnsi="Arial"/>
                <w:sz w:val="16"/>
                <w:szCs w:val="16"/>
                <w:rtl w:val="0"/>
              </w:rPr>
              <w:t xml:space="preserve"> (måned) </w:t>
            </w:r>
            <w:r w:rsidDel="00000000" w:rsidR="00000000" w:rsidRPr="00000000">
              <w:rPr>
                <w:rFonts w:ascii="Arial" w:cs="Arial" w:eastAsia="Arial" w:hAnsi="Arial"/>
                <w:sz w:val="16"/>
                <w:szCs w:val="16"/>
                <w:u w:val="single"/>
                <w:rtl w:val="0"/>
              </w:rPr>
              <w:tab/>
            </w:r>
            <w:r w:rsidDel="00000000" w:rsidR="00000000" w:rsidRPr="00000000">
              <w:rPr>
                <w:rFonts w:ascii="Arial" w:cs="Arial" w:eastAsia="Arial" w:hAnsi="Arial"/>
                <w:sz w:val="16"/>
                <w:szCs w:val="16"/>
                <w:rtl w:val="0"/>
              </w:rPr>
              <w:t xml:space="preserve"> 20</w:t>
            </w:r>
            <w:r w:rsidDel="00000000" w:rsidR="00000000" w:rsidRPr="00000000">
              <w:rPr>
                <w:rFonts w:ascii="Arial" w:cs="Arial" w:eastAsia="Arial" w:hAnsi="Arial"/>
                <w:sz w:val="16"/>
                <w:szCs w:val="16"/>
                <w:u w:val="single"/>
                <w:rtl w:val="0"/>
              </w:rPr>
              <w:tab/>
            </w:r>
          </w:p>
        </w:tc>
        <w:tc>
          <w:tcPr>
            <w:tcBorders>
              <w:top w:color="000000" w:space="0" w:sz="0" w:val="nil"/>
              <w:left w:color="000000" w:space="0" w:sz="0" w:val="nil"/>
              <w:bottom w:color="000000" w:space="0" w:sz="0" w:val="nil"/>
              <w:right w:color="000000" w:space="0" w:sz="6" w:val="single"/>
            </w:tcBorders>
          </w:tcPr>
          <w:p w:rsidR="00000000" w:rsidDel="00000000" w:rsidP="00000000" w:rsidRDefault="00000000" w:rsidRPr="00000000" w14:paraId="00000042">
            <w:pPr>
              <w:widowControl w:val="1"/>
              <w:tabs>
                <w:tab w:val="right" w:leader="none" w:pos="11232"/>
              </w:tabs>
              <w:jc w:val="both"/>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widowControl w:val="1"/>
              <w:tabs>
                <w:tab w:val="right" w:leader="none" w:pos="11232"/>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Gæstens underskrift</w:t>
            </w:r>
          </w:p>
        </w:tc>
      </w:tr>
      <w:tr>
        <w:trPr>
          <w:cantSplit w:val="0"/>
          <w:trHeight w:val="47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widowControl w:val="1"/>
              <w:tabs>
                <w:tab w:val="right" w:leader="none" w:pos="11232"/>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Vidnets underskrift</w:t>
            </w:r>
          </w:p>
        </w:tc>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45">
            <w:pPr>
              <w:widowControl w:val="1"/>
              <w:tabs>
                <w:tab w:val="right" w:leader="none" w:pos="11232"/>
              </w:tabs>
              <w:jc w:val="both"/>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widowControl w:val="1"/>
              <w:tabs>
                <w:tab w:val="right" w:leader="none" w:pos="11232"/>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Navn med blokbogstaver</w:t>
            </w:r>
          </w:p>
        </w:tc>
      </w:tr>
      <w:tr>
        <w:trPr>
          <w:cantSplit w:val="0"/>
          <w:trHeight w:val="47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widowControl w:val="1"/>
              <w:tabs>
                <w:tab w:val="right" w:leader="none" w:pos="11232"/>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Navn med blokbogstaver</w:t>
            </w:r>
          </w:p>
        </w:tc>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48">
            <w:pPr>
              <w:widowControl w:val="1"/>
              <w:tabs>
                <w:tab w:val="right" w:leader="none" w:pos="11232"/>
              </w:tabs>
              <w:jc w:val="both"/>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widowControl w:val="1"/>
              <w:tabs>
                <w:tab w:val="right" w:leader="none" w:pos="11232"/>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Forælders eller værges underskrift, hvis gæsten er under 19 år</w:t>
            </w:r>
          </w:p>
        </w:tc>
      </w:tr>
    </w:tbl>
    <w:p w:rsidR="00000000" w:rsidDel="00000000" w:rsidP="00000000" w:rsidRDefault="00000000" w:rsidRPr="00000000" w14:paraId="0000004A">
      <w:pPr>
        <w:widowControl w:val="1"/>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300"/>
          <w:tab w:val="left" w:leader="none" w:pos="6480"/>
          <w:tab w:val="left" w:leader="none" w:pos="7200"/>
          <w:tab w:val="left" w:leader="none" w:pos="7920"/>
          <w:tab w:val="left" w:leader="none" w:pos="8640"/>
          <w:tab w:val="left" w:leader="none" w:pos="9360"/>
          <w:tab w:val="left" w:leader="none" w:pos="10080"/>
          <w:tab w:val="left" w:leader="none" w:pos="10800"/>
        </w:tabs>
        <w:spacing w:line="96" w:lineRule="auto"/>
        <w:jc w:val="both"/>
        <w:rPr>
          <w:rFonts w:ascii="Arial" w:cs="Arial" w:eastAsia="Arial" w:hAnsi="Arial"/>
          <w:sz w:val="4"/>
          <w:szCs w:val="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578" w:top="624" w:left="680" w:right="680" w:header="232" w:footer="2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1387-0903-1948/RBK/0724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1387-0903-1948/RBK/0724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5580"/>
        <w:tab w:val="right" w:leader="none" w:pos="10800"/>
      </w:tabs>
      <w:rPr>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VILDMARKSAKTIVITETER</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sz w:val="18"/>
        <w:szCs w:val="18"/>
        <w:rtl w:val="0"/>
      </w:rPr>
      <w:t xml:space="preserve">Side </w:t>
    </w:r>
    <w:r w:rsidDel="00000000" w:rsidR="00000000" w:rsidRPr="00000000">
      <w:rPr>
        <w:rFonts w:ascii="Arial" w:cs="Arial" w:eastAsia="Arial" w:hAnsi="Arial"/>
        <w:b w:val="1"/>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18"/>
        <w:szCs w:val="18"/>
        <w:rtl w:val="0"/>
      </w:rPr>
      <w:t xml:space="preserve"> af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5580"/>
        <w:tab w:val="right" w:leader="none" w:pos="10800"/>
      </w:tabs>
      <w:rPr>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VILDMARKSAKTIVITETER</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sz w:val="18"/>
        <w:szCs w:val="18"/>
        <w:rtl w:val="0"/>
      </w:rPr>
      <w:t xml:space="preserve">Side </w:t>
    </w:r>
    <w:r w:rsidDel="00000000" w:rsidR="00000000" w:rsidRPr="00000000">
      <w:rPr>
        <w:rFonts w:ascii="Arial" w:cs="Arial" w:eastAsia="Arial" w:hAnsi="Arial"/>
        <w:b w:val="1"/>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18"/>
        <w:szCs w:val="18"/>
        <w:rtl w:val="0"/>
      </w:rPr>
      <w:t xml:space="preserve"> af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144.0" w:type="dxa"/>
      </w:tblCellMar>
    </w:tblPr>
  </w:style>
  <w:style w:type="table" w:styleId="Table2">
    <w:basedOn w:val="TableNormal"/>
    <w:tblPr>
      <w:tblStyleRowBandSize w:val="1"/>
      <w:tblStyleColBandSize w:val="1"/>
      <w:tblCellMar>
        <w:top w:w="72.0" w:type="dxa"/>
        <w:left w:w="144.0" w:type="dxa"/>
        <w:bottom w:w="0.0" w:type="dxa"/>
        <w:right w:w="144.0" w:type="dxa"/>
      </w:tblCellMar>
    </w:tblPr>
  </w:style>
  <w:style w:type="table" w:styleId="Table3">
    <w:basedOn w:val="TableNormal"/>
    <w:tblPr>
      <w:tblStyleRowBandSize w:val="1"/>
      <w:tblStyleColBandSize w:val="1"/>
      <w:tblCellMar>
        <w:top w:w="0.0" w:type="dxa"/>
        <w:left w:w="144.0" w:type="dxa"/>
        <w:bottom w:w="0.0" w:type="dxa"/>
        <w:right w:w="144.0" w:type="dxa"/>
      </w:tblCellMar>
    </w:tblPr>
  </w:style>
  <w:style w:type="table" w:styleId="Table4">
    <w:basedOn w:val="TableNormal"/>
    <w:tblPr>
      <w:tblStyleRowBandSize w:val="1"/>
      <w:tblStyleColBandSize w:val="1"/>
      <w:tblCellMar>
        <w:top w:w="0.0" w:type="dxa"/>
        <w:left w:w="144.0" w:type="dxa"/>
        <w:bottom w:w="0.0" w:type="dxa"/>
        <w:right w:w="144.0" w:type="dxa"/>
      </w:tblCellMar>
    </w:tblPr>
  </w:style>
  <w:style w:type="table" w:styleId="Table5">
    <w:basedOn w:val="TableNormal"/>
    <w:tblPr>
      <w:tblStyleRowBandSize w:val="1"/>
      <w:tblStyleColBandSize w:val="1"/>
      <w:tblCellMar>
        <w:top w:w="0.0" w:type="dxa"/>
        <w:left w:w="144.0" w:type="dxa"/>
        <w:bottom w:w="0.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144.0" w:type="dxa"/>
      </w:tblCellMar>
    </w:tblPr>
  </w:style>
  <w:style w:type="table" w:styleId="Table2">
    <w:basedOn w:val="TableNormal"/>
    <w:tblPr>
      <w:tblStyleRowBandSize w:val="1"/>
      <w:tblStyleColBandSize w:val="1"/>
      <w:tblCellMar>
        <w:top w:w="0.0" w:type="dxa"/>
        <w:left w:w="144.0" w:type="dxa"/>
        <w:bottom w:w="0.0" w:type="dxa"/>
        <w:right w:w="144.0" w:type="dxa"/>
      </w:tblCellMar>
    </w:tblPr>
  </w:style>
  <w:style w:type="table" w:styleId="Table3">
    <w:basedOn w:val="TableNormal"/>
    <w:tblPr>
      <w:tblStyleRowBandSize w:val="1"/>
      <w:tblStyleColBandSize w:val="1"/>
      <w:tblCellMar>
        <w:top w:w="0.0" w:type="dxa"/>
        <w:left w:w="144.0" w:type="dxa"/>
        <w:bottom w:w="0.0" w:type="dxa"/>
        <w:right w:w="144.0" w:type="dxa"/>
      </w:tblCellMar>
    </w:tblPr>
  </w:style>
  <w:style w:type="table" w:styleId="Table4">
    <w:basedOn w:val="TableNormal"/>
    <w:tblPr>
      <w:tblStyleRowBandSize w:val="1"/>
      <w:tblStyleColBandSize w:val="1"/>
      <w:tblCellMar>
        <w:top w:w="0.0" w:type="dxa"/>
        <w:left w:w="144.0" w:type="dxa"/>
        <w:bottom w:w="0.0" w:type="dxa"/>
        <w:right w:w="144.0" w:type="dxa"/>
      </w:tblCellMar>
    </w:tblPr>
  </w:style>
  <w:style w:type="table" w:styleId="Table5">
    <w:basedOn w:val="TableNormal"/>
    <w:tblPr>
      <w:tblStyleRowBandSize w:val="1"/>
      <w:tblStyleColBandSize w:val="1"/>
      <w:tblCellMar>
        <w:top w:w="0.0" w:type="dxa"/>
        <w:left w:w="144.0" w:type="dxa"/>
        <w:bottom w:w="0.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7UdETHzhDHM0elic0BAJ+40hjg==">CgMxLjA4AHIhMWVWb2R1R280ZTBHcmVLZjZ6WlVrdVN6QTg2T0RkbVZX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